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3" w:rsidRDefault="00217393" w:rsidP="00217393">
      <w:pPr>
        <w:jc w:val="center"/>
        <w:rPr>
          <w:b/>
        </w:rPr>
      </w:pPr>
      <w:r>
        <w:rPr>
          <w:b/>
        </w:rPr>
        <w:t>РЕСПУБЛИКА БУРЯТИЯ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СЕВЕРО-БАЙКАЛЬСКИЙ РАЙОН.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217393" w:rsidRDefault="00217393" w:rsidP="00217393">
      <w:pPr>
        <w:jc w:val="center"/>
        <w:rPr>
          <w:b/>
        </w:rPr>
      </w:pPr>
      <w:r>
        <w:rPr>
          <w:b/>
        </w:rPr>
        <w:t>сельского поселения</w:t>
      </w:r>
    </w:p>
    <w:p w:rsidR="00217393" w:rsidRDefault="00217393" w:rsidP="002173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«Куморское эвенкийское»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217393" w:rsidP="00217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</w:p>
    <w:p w:rsidR="00217393" w:rsidRDefault="00217393" w:rsidP="002173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393" w:rsidRDefault="00217393" w:rsidP="00217393">
      <w:pPr>
        <w:jc w:val="center"/>
        <w:rPr>
          <w:sz w:val="28"/>
          <w:szCs w:val="28"/>
        </w:rPr>
      </w:pPr>
    </w:p>
    <w:p w:rsidR="00217393" w:rsidRDefault="00885E74" w:rsidP="002173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A90BAA">
        <w:rPr>
          <w:b/>
          <w:sz w:val="28"/>
          <w:szCs w:val="28"/>
        </w:rPr>
        <w:t>.03</w:t>
      </w:r>
      <w:r w:rsidR="000A2C94">
        <w:rPr>
          <w:b/>
          <w:sz w:val="28"/>
          <w:szCs w:val="28"/>
        </w:rPr>
        <w:t>.2016</w:t>
      </w:r>
      <w:r w:rsidR="00217393">
        <w:rPr>
          <w:b/>
          <w:sz w:val="28"/>
          <w:szCs w:val="28"/>
        </w:rPr>
        <w:t xml:space="preserve"> г.                                  №</w:t>
      </w:r>
      <w:r w:rsidR="000A2C94">
        <w:rPr>
          <w:b/>
          <w:sz w:val="28"/>
          <w:szCs w:val="28"/>
        </w:rPr>
        <w:t xml:space="preserve"> </w:t>
      </w:r>
      <w:r w:rsidR="00D802E3">
        <w:rPr>
          <w:b/>
          <w:sz w:val="28"/>
          <w:szCs w:val="28"/>
        </w:rPr>
        <w:t>1</w:t>
      </w:r>
      <w:r w:rsidR="00AB1550">
        <w:rPr>
          <w:b/>
          <w:sz w:val="28"/>
          <w:szCs w:val="28"/>
        </w:rPr>
        <w:t>7</w:t>
      </w:r>
      <w:r w:rsidR="00D802E3">
        <w:rPr>
          <w:b/>
          <w:sz w:val="28"/>
          <w:szCs w:val="28"/>
        </w:rPr>
        <w:t xml:space="preserve">    </w:t>
      </w:r>
      <w:r w:rsidR="00217393">
        <w:rPr>
          <w:b/>
          <w:sz w:val="28"/>
          <w:szCs w:val="28"/>
        </w:rPr>
        <w:t xml:space="preserve">             </w:t>
      </w:r>
      <w:r w:rsidR="006828AA">
        <w:rPr>
          <w:b/>
          <w:sz w:val="28"/>
          <w:szCs w:val="28"/>
        </w:rPr>
        <w:t xml:space="preserve">                            </w:t>
      </w:r>
      <w:r w:rsidR="00217393">
        <w:rPr>
          <w:b/>
          <w:sz w:val="28"/>
          <w:szCs w:val="28"/>
        </w:rPr>
        <w:t>с. Кумора.</w:t>
      </w:r>
    </w:p>
    <w:p w:rsidR="00217393" w:rsidRDefault="00217393" w:rsidP="00217393">
      <w:pPr>
        <w:jc w:val="both"/>
      </w:pPr>
    </w:p>
    <w:p w:rsidR="00217393" w:rsidRDefault="00217393" w:rsidP="00217393">
      <w:pPr>
        <w:jc w:val="both"/>
      </w:pPr>
    </w:p>
    <w:p w:rsidR="00217393" w:rsidRDefault="00217393" w:rsidP="00AB1550">
      <w:pPr>
        <w:jc w:val="both"/>
        <w:rPr>
          <w:b/>
        </w:rPr>
      </w:pPr>
      <w:r>
        <w:rPr>
          <w:b/>
        </w:rPr>
        <w:t xml:space="preserve"> </w:t>
      </w:r>
      <w:r w:rsidR="00227972">
        <w:rPr>
          <w:b/>
        </w:rPr>
        <w:t>«</w:t>
      </w:r>
      <w:r w:rsidR="00EB0DDD">
        <w:rPr>
          <w:b/>
        </w:rPr>
        <w:t xml:space="preserve">Об утверждении </w:t>
      </w:r>
      <w:r w:rsidR="00AB1550">
        <w:rPr>
          <w:b/>
        </w:rPr>
        <w:t>Порядка расчета</w:t>
      </w:r>
    </w:p>
    <w:p w:rsidR="00AB1550" w:rsidRDefault="00AB1550" w:rsidP="00AB1550">
      <w:pPr>
        <w:jc w:val="both"/>
        <w:rPr>
          <w:b/>
        </w:rPr>
      </w:pPr>
      <w:r>
        <w:rPr>
          <w:b/>
        </w:rPr>
        <w:t xml:space="preserve">нормативных затрат на оказание </w:t>
      </w:r>
    </w:p>
    <w:p w:rsidR="00AB1550" w:rsidRDefault="00AB1550" w:rsidP="00AB1550">
      <w:pPr>
        <w:jc w:val="both"/>
        <w:rPr>
          <w:b/>
        </w:rPr>
      </w:pPr>
      <w:r>
        <w:rPr>
          <w:b/>
        </w:rPr>
        <w:t xml:space="preserve">муниципальной услуги, </w:t>
      </w:r>
      <w:proofErr w:type="gramStart"/>
      <w:r>
        <w:rPr>
          <w:b/>
        </w:rPr>
        <w:t>применяемых</w:t>
      </w:r>
      <w:proofErr w:type="gramEnd"/>
      <w:r>
        <w:rPr>
          <w:b/>
        </w:rPr>
        <w:t xml:space="preserve"> </w:t>
      </w:r>
    </w:p>
    <w:p w:rsidR="00AB1550" w:rsidRDefault="00AB1550" w:rsidP="00AB1550">
      <w:pPr>
        <w:jc w:val="both"/>
        <w:rPr>
          <w:b/>
        </w:rPr>
      </w:pPr>
      <w:r>
        <w:rPr>
          <w:b/>
        </w:rPr>
        <w:t>при расчете объема финансового</w:t>
      </w:r>
    </w:p>
    <w:p w:rsidR="00AB1550" w:rsidRDefault="00AB1550" w:rsidP="00AB1550">
      <w:pPr>
        <w:jc w:val="both"/>
        <w:rPr>
          <w:b/>
        </w:rPr>
      </w:pPr>
      <w:r>
        <w:rPr>
          <w:b/>
        </w:rPr>
        <w:t>обеспечения выполнения муниципального</w:t>
      </w:r>
    </w:p>
    <w:p w:rsidR="00AB1550" w:rsidRDefault="00AB1550" w:rsidP="00AB1550">
      <w:pPr>
        <w:jc w:val="both"/>
        <w:rPr>
          <w:b/>
        </w:rPr>
      </w:pPr>
      <w:r>
        <w:rPr>
          <w:b/>
        </w:rPr>
        <w:t xml:space="preserve">задания муниципальными учреждениями </w:t>
      </w:r>
    </w:p>
    <w:p w:rsidR="00AB1550" w:rsidRDefault="00AB1550" w:rsidP="00AB1550">
      <w:pPr>
        <w:jc w:val="both"/>
        <w:rPr>
          <w:b/>
        </w:rPr>
      </w:pPr>
      <w:r>
        <w:rPr>
          <w:b/>
        </w:rPr>
        <w:t>МО СП «Куморское эвенкийское».</w:t>
      </w:r>
    </w:p>
    <w:p w:rsidR="00AB1550" w:rsidRDefault="00AB1550" w:rsidP="00AB1550">
      <w:pPr>
        <w:jc w:val="both"/>
        <w:rPr>
          <w:b/>
        </w:rPr>
      </w:pPr>
    </w:p>
    <w:p w:rsidR="00AB1550" w:rsidRDefault="00AB1550" w:rsidP="00AB1550">
      <w:pPr>
        <w:jc w:val="both"/>
        <w:rPr>
          <w:b/>
        </w:rPr>
      </w:pPr>
      <w:proofErr w:type="gramStart"/>
      <w:r>
        <w:t xml:space="preserve">В соответствии с пунктом 4 статьи 69.2 Бюджетного кодекса Российской Федерации, статьей 53 Федерального закона Российской Федерации от 06.10.2003 года № 131-ФЗ «Об общих принципах организации местного самоуправления в Российской Федерации», приказа Министерства Финансов Российской Федерации от 01.07.2015 г. № 104н «об общих принципах </w:t>
      </w:r>
      <w:r w:rsidR="00545EDF">
        <w:t>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</w:t>
      </w:r>
      <w:proofErr w:type="gramEnd"/>
      <w:r w:rsidR="00545EDF">
        <w:t xml:space="preserve"> </w:t>
      </w:r>
      <w:proofErr w:type="gramStart"/>
      <w:r w:rsidR="00545EDF">
        <w:t xml:space="preserve">отнесенных к иным видам деятельности, применяемых при расчете объема финансового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учреждением, </w:t>
      </w:r>
      <w:r w:rsidR="00545EDF" w:rsidRPr="00545EDF">
        <w:rPr>
          <w:b/>
        </w:rPr>
        <w:t>постановляю:</w:t>
      </w:r>
      <w:proofErr w:type="gramEnd"/>
    </w:p>
    <w:p w:rsidR="00545EDF" w:rsidRDefault="00545EDF" w:rsidP="00AB1550">
      <w:pPr>
        <w:jc w:val="both"/>
        <w:rPr>
          <w:b/>
        </w:rPr>
      </w:pPr>
    </w:p>
    <w:p w:rsidR="00545EDF" w:rsidRDefault="00545EDF" w:rsidP="00545EDF">
      <w:pPr>
        <w:pStyle w:val="a3"/>
        <w:numPr>
          <w:ilvl w:val="0"/>
          <w:numId w:val="4"/>
        </w:numPr>
        <w:jc w:val="both"/>
      </w:pPr>
      <w:r>
        <w:t>Утвердить «Порядок расчета нормативных затрат на оказание муниципальной услуги, применяемых при расчете объема финансового обеспечения выполнения муниципального задания муниципальными учреждениями МО СП «Куморское эвенкийское», согласно приложению № 1 к настоящему постановлению.</w:t>
      </w:r>
    </w:p>
    <w:p w:rsidR="001D47AE" w:rsidRDefault="001D47AE" w:rsidP="00545EDF">
      <w:pPr>
        <w:pStyle w:val="a3"/>
        <w:numPr>
          <w:ilvl w:val="0"/>
          <w:numId w:val="4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Финансовое управление МО «Северо-Байкальский район».</w:t>
      </w:r>
    </w:p>
    <w:p w:rsidR="00545EDF" w:rsidRDefault="001D47AE" w:rsidP="00545EDF">
      <w:pPr>
        <w:pStyle w:val="a3"/>
        <w:numPr>
          <w:ilvl w:val="0"/>
          <w:numId w:val="4"/>
        </w:numPr>
        <w:jc w:val="both"/>
      </w:pPr>
      <w:r>
        <w:t>Настоящее постановление вступает в силу с момента подписания, действует на правоотношения, возникшие с 01 января 2016 г., подлежит размещению на официальном сайте МО «Северо-Байкальский район».</w:t>
      </w:r>
    </w:p>
    <w:p w:rsidR="001D47AE" w:rsidRDefault="001D47AE" w:rsidP="001D47AE"/>
    <w:p w:rsidR="001D47AE" w:rsidRDefault="001D47AE" w:rsidP="001D47AE"/>
    <w:p w:rsidR="001D47AE" w:rsidRDefault="001D47AE" w:rsidP="001D47AE"/>
    <w:p w:rsidR="001D47AE" w:rsidRDefault="001D47AE" w:rsidP="001D47AE"/>
    <w:p w:rsidR="001D47AE" w:rsidRDefault="001D47AE" w:rsidP="001D47AE"/>
    <w:p w:rsidR="001D47AE" w:rsidRDefault="001D47AE" w:rsidP="001D47AE"/>
    <w:p w:rsidR="001D47AE" w:rsidRDefault="001D47AE" w:rsidP="001D47AE">
      <w:r>
        <w:t>Глава МО СП</w:t>
      </w:r>
    </w:p>
    <w:p w:rsidR="001D47AE" w:rsidRPr="00545EDF" w:rsidRDefault="001D47AE" w:rsidP="001D47AE">
      <w:r>
        <w:t xml:space="preserve">«Куморское </w:t>
      </w:r>
      <w:proofErr w:type="gramStart"/>
      <w:r>
        <w:t>эвенкийское</w:t>
      </w:r>
      <w:proofErr w:type="gramEnd"/>
      <w:r>
        <w:t>»                                                                                А.С.Сазонов</w:t>
      </w:r>
    </w:p>
    <w:sectPr w:rsidR="001D47AE" w:rsidRPr="00545EDF" w:rsidSect="004C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3C4"/>
    <w:multiLevelType w:val="hybridMultilevel"/>
    <w:tmpl w:val="08A04350"/>
    <w:lvl w:ilvl="0" w:tplc="EDD21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0009F0"/>
    <w:multiLevelType w:val="hybridMultilevel"/>
    <w:tmpl w:val="BCB0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85A57"/>
    <w:multiLevelType w:val="hybridMultilevel"/>
    <w:tmpl w:val="1C86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27A99"/>
    <w:multiLevelType w:val="hybridMultilevel"/>
    <w:tmpl w:val="52A6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217393"/>
    <w:rsid w:val="000A2C94"/>
    <w:rsid w:val="000C26D9"/>
    <w:rsid w:val="000D5151"/>
    <w:rsid w:val="00152FC8"/>
    <w:rsid w:val="00182C85"/>
    <w:rsid w:val="001D47AE"/>
    <w:rsid w:val="002161FB"/>
    <w:rsid w:val="00217393"/>
    <w:rsid w:val="0022216A"/>
    <w:rsid w:val="00227972"/>
    <w:rsid w:val="002E2834"/>
    <w:rsid w:val="00465BD1"/>
    <w:rsid w:val="004749D3"/>
    <w:rsid w:val="004A664B"/>
    <w:rsid w:val="004C0E5B"/>
    <w:rsid w:val="00545EDF"/>
    <w:rsid w:val="005E2CF5"/>
    <w:rsid w:val="00623430"/>
    <w:rsid w:val="006828AA"/>
    <w:rsid w:val="00732F3B"/>
    <w:rsid w:val="007B176E"/>
    <w:rsid w:val="00885E74"/>
    <w:rsid w:val="008A4C71"/>
    <w:rsid w:val="008E56A7"/>
    <w:rsid w:val="00A0675D"/>
    <w:rsid w:val="00A10915"/>
    <w:rsid w:val="00A22FBA"/>
    <w:rsid w:val="00A50E71"/>
    <w:rsid w:val="00A90BAA"/>
    <w:rsid w:val="00AB1550"/>
    <w:rsid w:val="00B117F9"/>
    <w:rsid w:val="00C04572"/>
    <w:rsid w:val="00D802E3"/>
    <w:rsid w:val="00DB181F"/>
    <w:rsid w:val="00DD5D30"/>
    <w:rsid w:val="00DE1C0E"/>
    <w:rsid w:val="00DE6077"/>
    <w:rsid w:val="00E634D9"/>
    <w:rsid w:val="00E6485C"/>
    <w:rsid w:val="00EB0DDD"/>
    <w:rsid w:val="00F36F62"/>
    <w:rsid w:val="00F7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93"/>
    <w:pPr>
      <w:ind w:left="720"/>
      <w:contextualSpacing/>
    </w:pPr>
  </w:style>
  <w:style w:type="table" w:styleId="a4">
    <w:name w:val="Table Grid"/>
    <w:basedOn w:val="a1"/>
    <w:uiPriority w:val="59"/>
    <w:rsid w:val="002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2016-03-23T08:40:00Z</cp:lastPrinted>
  <dcterms:created xsi:type="dcterms:W3CDTF">2015-12-15T12:02:00Z</dcterms:created>
  <dcterms:modified xsi:type="dcterms:W3CDTF">2016-03-28T05:35:00Z</dcterms:modified>
</cp:coreProperties>
</file>