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0C" w:rsidRPr="005621F1" w:rsidRDefault="0063228D" w:rsidP="004B4B0C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621F1">
        <w:rPr>
          <w:rFonts w:ascii="Times New Roman" w:hAnsi="Times New Roman" w:cs="Times New Roman"/>
          <w:sz w:val="28"/>
          <w:szCs w:val="28"/>
        </w:rPr>
        <w:t xml:space="preserve">О минимальном </w:t>
      </w:r>
      <w:proofErr w:type="gramStart"/>
      <w:r w:rsidRPr="005621F1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</w:p>
    <w:p w:rsidR="0063228D" w:rsidRPr="005621F1" w:rsidRDefault="0063228D" w:rsidP="004B4B0C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2266" w:rsidRDefault="00C02266" w:rsidP="00422D6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621F1">
        <w:rPr>
          <w:rFonts w:ascii="Times New Roman" w:hAnsi="Times New Roman" w:cs="Times New Roman"/>
          <w:sz w:val="28"/>
          <w:szCs w:val="28"/>
        </w:rPr>
        <w:t>Федеральным законом от 28 декабря 2017 года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 введен механизм ежегодного (с 1 января</w:t>
      </w:r>
      <w:r w:rsidR="005621F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5621F1">
        <w:rPr>
          <w:rFonts w:ascii="Times New Roman" w:hAnsi="Times New Roman" w:cs="Times New Roman"/>
          <w:sz w:val="28"/>
          <w:szCs w:val="28"/>
        </w:rPr>
        <w:t>) установления МРОТ в размере величины прожиточного минимума трудоспособного населения в целом по Российской Федерации за II квартал предыдущего года.</w:t>
      </w:r>
      <w:proofErr w:type="gramEnd"/>
    </w:p>
    <w:p w:rsidR="005621F1" w:rsidRPr="005621F1" w:rsidRDefault="00B82E8D" w:rsidP="00422D6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621F1" w:rsidRPr="00422D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5621F1" w:rsidRPr="005621F1">
        <w:rPr>
          <w:rFonts w:ascii="Times New Roman" w:hAnsi="Times New Roman" w:cs="Times New Roman"/>
          <w:sz w:val="28"/>
          <w:szCs w:val="28"/>
        </w:rPr>
        <w:t xml:space="preserve"> Минтруда России от 24.08.2018 N 550н прожиточный минимум трудоспособного населения в целом по РФ за II квартал 2018 года установлен в размере 11280 рублей в месяц. </w:t>
      </w:r>
    </w:p>
    <w:p w:rsidR="005621F1" w:rsidRPr="005621F1" w:rsidRDefault="005621F1" w:rsidP="0000573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621F1">
        <w:rPr>
          <w:rFonts w:ascii="Times New Roman" w:hAnsi="Times New Roman" w:cs="Times New Roman"/>
          <w:sz w:val="28"/>
          <w:szCs w:val="28"/>
        </w:rPr>
        <w:t xml:space="preserve">Статьей 1 Федерального закона «О внесении изменений в статью 1 Федерального закона «О минимальном </w:t>
      </w:r>
      <w:proofErr w:type="gramStart"/>
      <w:r w:rsidRPr="005621F1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5621F1">
        <w:rPr>
          <w:rFonts w:ascii="Times New Roman" w:hAnsi="Times New Roman" w:cs="Times New Roman"/>
          <w:sz w:val="28"/>
          <w:szCs w:val="28"/>
        </w:rPr>
        <w:t xml:space="preserve">» № 481-ФЗ от 25.12.2018, с 01.01.2019 установлен минимальный размер оплаты труда в сумме 11 280 руб. </w:t>
      </w:r>
    </w:p>
    <w:p w:rsidR="006B37E3" w:rsidRDefault="00422D69" w:rsidP="000057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22D69">
        <w:rPr>
          <w:rFonts w:ascii="Times New Roman" w:hAnsi="Times New Roman" w:cs="Times New Roman"/>
          <w:sz w:val="28"/>
          <w:szCs w:val="28"/>
        </w:rPr>
        <w:t>В силу ст.129 Трудового кодекса Российской Федерации заработн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22D69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 w:rsidRPr="00422D69">
        <w:rPr>
          <w:rFonts w:ascii="Times New Roman" w:hAnsi="Times New Roman" w:cs="Times New Roman"/>
          <w:sz w:val="28"/>
          <w:szCs w:val="28"/>
        </w:rPr>
        <w:t xml:space="preserve">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</w:t>
      </w:r>
      <w:proofErr w:type="gramEnd"/>
      <w:r w:rsidRPr="00422D69">
        <w:rPr>
          <w:rFonts w:ascii="Times New Roman" w:hAnsi="Times New Roman" w:cs="Times New Roman"/>
          <w:sz w:val="28"/>
          <w:szCs w:val="28"/>
        </w:rPr>
        <w:t>) и стимулирующие выплаты (доплаты и надбавки стимулирующего характера, преми</w:t>
      </w:r>
      <w:r>
        <w:rPr>
          <w:rFonts w:ascii="Times New Roman" w:hAnsi="Times New Roman" w:cs="Times New Roman"/>
          <w:sz w:val="28"/>
          <w:szCs w:val="28"/>
        </w:rPr>
        <w:t>и и иные поощрительные выплаты).</w:t>
      </w:r>
      <w:r w:rsidR="006B37E3">
        <w:rPr>
          <w:rFonts w:ascii="Times New Roman" w:hAnsi="Times New Roman" w:cs="Times New Roman"/>
          <w:sz w:val="28"/>
          <w:szCs w:val="28"/>
        </w:rPr>
        <w:t xml:space="preserve"> Базовую часть заработной платы составляют оклад или тарифная ставка, представляющие собой фиксированный </w:t>
      </w:r>
      <w:proofErr w:type="gramStart"/>
      <w:r w:rsidR="006B37E3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6B37E3">
        <w:rPr>
          <w:rFonts w:ascii="Times New Roman" w:hAnsi="Times New Roman" w:cs="Times New Roman"/>
          <w:sz w:val="28"/>
          <w:szCs w:val="28"/>
        </w:rPr>
        <w:t xml:space="preserve"> работника без учета компенсационных, стимулирующих и социальных выплат.</w:t>
      </w:r>
    </w:p>
    <w:p w:rsidR="0000573A" w:rsidRDefault="0000573A" w:rsidP="000057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.3 ст.133 </w:t>
      </w:r>
      <w:r w:rsidRPr="00422D69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месячная заработная плата работника, полностью отработавшего за этот период норму рабочего времени и выполнившего </w:t>
      </w:r>
      <w:hyperlink r:id="rId5" w:history="1">
        <w:r w:rsidRPr="000057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нормы труда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(трудовые обязанности), не может быть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4692" w:rsidRDefault="003A4692" w:rsidP="003A46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4692">
        <w:rPr>
          <w:rFonts w:ascii="Times New Roman" w:hAnsi="Times New Roman" w:cs="Times New Roman"/>
          <w:sz w:val="28"/>
          <w:szCs w:val="28"/>
        </w:rPr>
        <w:t xml:space="preserve">Согласно ст.146 Трудового </w:t>
      </w:r>
      <w:hyperlink r:id="rId6" w:history="1">
        <w:r w:rsidRPr="001C3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1C3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4692">
        <w:rPr>
          <w:rFonts w:ascii="Times New Roman" w:hAnsi="Times New Roman" w:cs="Times New Roman"/>
          <w:sz w:val="28"/>
          <w:szCs w:val="28"/>
        </w:rPr>
        <w:t>РФ труд работников, занятых на работах в местностях с особыми климатическими условиями оплачивается в повышенном размере.</w:t>
      </w:r>
    </w:p>
    <w:p w:rsidR="001C3552" w:rsidRPr="001C3552" w:rsidRDefault="00B82E8D" w:rsidP="001C355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C3552" w:rsidRPr="001C3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315</w:t>
        </w:r>
      </w:hyperlink>
      <w:r w:rsidR="001C3552" w:rsidRPr="001C3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1C3552" w:rsidRPr="001C3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316</w:t>
        </w:r>
      </w:hyperlink>
      <w:r w:rsidR="001C3552" w:rsidRPr="001C3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1C3552" w:rsidRPr="001C3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317</w:t>
        </w:r>
      </w:hyperlink>
      <w:r w:rsidR="001C3552" w:rsidRPr="001C3552">
        <w:rPr>
          <w:rFonts w:ascii="Times New Roman" w:hAnsi="Times New Roman" w:cs="Times New Roman"/>
          <w:sz w:val="28"/>
          <w:szCs w:val="28"/>
        </w:rPr>
        <w:t xml:space="preserve"> Т</w:t>
      </w:r>
      <w:r w:rsidR="00575450">
        <w:rPr>
          <w:rFonts w:ascii="Times New Roman" w:hAnsi="Times New Roman" w:cs="Times New Roman"/>
          <w:sz w:val="28"/>
          <w:szCs w:val="28"/>
        </w:rPr>
        <w:t>рудового кодекса</w:t>
      </w:r>
      <w:r w:rsidR="001C3552" w:rsidRPr="001C3552">
        <w:rPr>
          <w:rFonts w:ascii="Times New Roman" w:hAnsi="Times New Roman" w:cs="Times New Roman"/>
          <w:sz w:val="28"/>
          <w:szCs w:val="28"/>
        </w:rPr>
        <w:t xml:space="preserve"> РФ, предусматривают, что оплата труда лиц, работающих в районах Крайнего Севера и приравненных к ним местностях, осуществляется с применением районных коэффициентов и процентных надбавок к заработной плате. Размеры и порядок применения районных коэффициентов и процентных надбавок устанавливаются Правительством РФ. </w:t>
      </w:r>
    </w:p>
    <w:p w:rsidR="001C3552" w:rsidRPr="001C3552" w:rsidRDefault="001C3552" w:rsidP="001C355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3552">
        <w:rPr>
          <w:rFonts w:ascii="Times New Roman" w:hAnsi="Times New Roman" w:cs="Times New Roman"/>
          <w:sz w:val="28"/>
          <w:szCs w:val="28"/>
        </w:rPr>
        <w:t xml:space="preserve">На федеральном уровне до настоящего времени соответствующих постановлений не принято, поэтому в </w:t>
      </w:r>
      <w:r w:rsidRPr="001C3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силу </w:t>
      </w:r>
      <w:hyperlink r:id="rId10" w:history="1">
        <w:proofErr w:type="gramStart"/>
        <w:r w:rsidRPr="001C3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proofErr w:type="gramEnd"/>
        <w:r w:rsidRPr="001C3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. 1 ст. 423</w:t>
        </w:r>
      </w:hyperlink>
      <w:r w:rsidRPr="001C3552">
        <w:rPr>
          <w:rFonts w:ascii="Times New Roman" w:hAnsi="Times New Roman" w:cs="Times New Roman"/>
          <w:sz w:val="28"/>
          <w:szCs w:val="28"/>
        </w:rPr>
        <w:t xml:space="preserve"> ТК РФ к заработной плате работников подлежат применению районные коэффициенты (для производственных и непроизводственных отраслей экономики) и процентные </w:t>
      </w:r>
      <w:r w:rsidRPr="001C3552">
        <w:rPr>
          <w:rFonts w:ascii="Times New Roman" w:hAnsi="Times New Roman" w:cs="Times New Roman"/>
          <w:sz w:val="28"/>
          <w:szCs w:val="28"/>
        </w:rPr>
        <w:lastRenderedPageBreak/>
        <w:t>надбавки, установленные органами государственной власти бывшего Союза ССР или органами государственной власти Российской Федерации.</w:t>
      </w:r>
    </w:p>
    <w:p w:rsidR="00A24801" w:rsidRDefault="001C3552" w:rsidP="00A2480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2480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51847">
        <w:rPr>
          <w:rFonts w:ascii="Times New Roman" w:hAnsi="Times New Roman" w:cs="Times New Roman"/>
          <w:sz w:val="28"/>
          <w:szCs w:val="28"/>
        </w:rPr>
        <w:t xml:space="preserve">с </w:t>
      </w:r>
      <w:r w:rsidRPr="00A24801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</w:t>
      </w:r>
      <w:r w:rsidR="00A24801" w:rsidRPr="00A24801">
        <w:rPr>
          <w:rFonts w:ascii="Times New Roman" w:hAnsi="Times New Roman" w:cs="Times New Roman"/>
          <w:sz w:val="28"/>
          <w:szCs w:val="28"/>
        </w:rPr>
        <w:t xml:space="preserve"> от 26 сентября </w:t>
      </w:r>
      <w:smartTag w:uri="urn:schemas-microsoft-com:office:smarttags" w:element="metricconverter">
        <w:smartTagPr>
          <w:attr w:name="ProductID" w:val="1967 г"/>
        </w:smartTagPr>
        <w:r w:rsidR="00A24801" w:rsidRPr="00A24801">
          <w:rPr>
            <w:rFonts w:ascii="Times New Roman" w:hAnsi="Times New Roman" w:cs="Times New Roman"/>
            <w:sz w:val="28"/>
            <w:szCs w:val="28"/>
          </w:rPr>
          <w:t>1967 г</w:t>
        </w:r>
      </w:smartTag>
      <w:r w:rsidR="00A24801" w:rsidRPr="00A24801">
        <w:rPr>
          <w:rFonts w:ascii="Times New Roman" w:hAnsi="Times New Roman" w:cs="Times New Roman"/>
          <w:sz w:val="28"/>
          <w:szCs w:val="28"/>
        </w:rPr>
        <w:t>. N 1908-7 "О расширении льгот для лиц, работающих в районах Крайнего Севера и в местностях, приравненных к районам Крайнего Севера" всем рабочим и служащим государственных, кооперативных и общественных предприятий, учреждений и организаций в местностях, приравненных к районам Крайнего Севера надбавка к их месячному заработку (без учета районного</w:t>
      </w:r>
      <w:proofErr w:type="gramEnd"/>
      <w:r w:rsidR="00A24801" w:rsidRPr="00A24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4801" w:rsidRPr="00A24801">
        <w:rPr>
          <w:rFonts w:ascii="Times New Roman" w:hAnsi="Times New Roman" w:cs="Times New Roman"/>
          <w:sz w:val="28"/>
          <w:szCs w:val="28"/>
        </w:rPr>
        <w:t>коэффициента</w:t>
      </w:r>
      <w:proofErr w:type="gramEnd"/>
      <w:r w:rsidR="00A24801" w:rsidRPr="00A24801">
        <w:rPr>
          <w:rFonts w:ascii="Times New Roman" w:hAnsi="Times New Roman" w:cs="Times New Roman"/>
          <w:sz w:val="28"/>
          <w:szCs w:val="28"/>
        </w:rPr>
        <w:t xml:space="preserve"> и вознаграждения за выслугу лет) выплачивается в размере 10 процентов по истечении первого года работы, с увеличением на 10 процентов за каждый последующий год работы.</w:t>
      </w:r>
      <w:r w:rsidR="00D333C5">
        <w:rPr>
          <w:rFonts w:ascii="Times New Roman" w:hAnsi="Times New Roman" w:cs="Times New Roman"/>
          <w:sz w:val="28"/>
          <w:szCs w:val="28"/>
        </w:rPr>
        <w:t xml:space="preserve"> Максимальный размер надбавки для </w:t>
      </w:r>
      <w:proofErr w:type="gramStart"/>
      <w:r w:rsidR="00D333C5">
        <w:rPr>
          <w:rFonts w:ascii="Times New Roman" w:hAnsi="Times New Roman" w:cs="Times New Roman"/>
          <w:sz w:val="28"/>
          <w:szCs w:val="28"/>
        </w:rPr>
        <w:t>местностей</w:t>
      </w:r>
      <w:proofErr w:type="gramEnd"/>
      <w:r w:rsidR="00D333C5">
        <w:rPr>
          <w:rFonts w:ascii="Times New Roman" w:hAnsi="Times New Roman" w:cs="Times New Roman"/>
          <w:sz w:val="28"/>
          <w:szCs w:val="28"/>
        </w:rPr>
        <w:t xml:space="preserve"> приравненных к районам Крайнего Севера, Указом Президиума Верховного Совета СССР от 10.02.1960 «Об упорядочении льгот для лиц, работающих в районах Крайнего Севера и в местностях, приравненных к районам Крайнего Севера» установлен в размере 50%.</w:t>
      </w:r>
    </w:p>
    <w:p w:rsidR="001702A2" w:rsidRDefault="001702A2" w:rsidP="001702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7545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Совета Министров СССР по вопросам труда и заработной платы и Президиума ВЦСПС от 4 сентября 1964 г. N 380/П-18 </w:t>
      </w:r>
      <w:r w:rsidR="00575450">
        <w:rPr>
          <w:rFonts w:ascii="Times New Roman" w:hAnsi="Times New Roman" w:cs="Times New Roman"/>
          <w:sz w:val="28"/>
          <w:szCs w:val="28"/>
        </w:rPr>
        <w:t xml:space="preserve">к </w:t>
      </w:r>
      <w:r w:rsidR="006B7DA0">
        <w:rPr>
          <w:rFonts w:ascii="Times New Roman" w:hAnsi="Times New Roman" w:cs="Times New Roman"/>
          <w:sz w:val="28"/>
          <w:szCs w:val="28"/>
        </w:rPr>
        <w:t xml:space="preserve">заработной плате работников Северобайкальского района </w:t>
      </w:r>
      <w:r w:rsidR="00575450">
        <w:rPr>
          <w:rFonts w:ascii="Times New Roman" w:hAnsi="Times New Roman" w:cs="Times New Roman"/>
          <w:sz w:val="28"/>
          <w:szCs w:val="28"/>
        </w:rPr>
        <w:t xml:space="preserve">установлено применение </w:t>
      </w:r>
      <w:r w:rsidR="006B7DA0">
        <w:rPr>
          <w:rFonts w:ascii="Times New Roman" w:hAnsi="Times New Roman" w:cs="Times New Roman"/>
          <w:sz w:val="28"/>
          <w:szCs w:val="28"/>
        </w:rPr>
        <w:t>районн</w:t>
      </w:r>
      <w:r w:rsidR="00575450">
        <w:rPr>
          <w:rFonts w:ascii="Times New Roman" w:hAnsi="Times New Roman" w:cs="Times New Roman"/>
          <w:sz w:val="28"/>
          <w:szCs w:val="28"/>
        </w:rPr>
        <w:t>ого</w:t>
      </w:r>
      <w:r w:rsidR="006B7DA0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575450">
        <w:rPr>
          <w:rFonts w:ascii="Times New Roman" w:hAnsi="Times New Roman" w:cs="Times New Roman"/>
          <w:sz w:val="28"/>
          <w:szCs w:val="28"/>
        </w:rPr>
        <w:t>а</w:t>
      </w:r>
      <w:r w:rsidR="006B7DA0">
        <w:rPr>
          <w:rFonts w:ascii="Times New Roman" w:hAnsi="Times New Roman" w:cs="Times New Roman"/>
          <w:sz w:val="28"/>
          <w:szCs w:val="28"/>
        </w:rPr>
        <w:t xml:space="preserve"> 1,3</w:t>
      </w:r>
      <w:r w:rsidR="00D66B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B42" w:rsidRDefault="00B340A5" w:rsidP="00422D6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правовой позиции, изложенной в постановлении Конституционного суда Российской Федерации от 07.12.2017 №38-П, компенсационные выплаты в виде районных коэффициентов и процентных надбавок</w:t>
      </w:r>
      <w:proofErr w:type="gramStart"/>
      <w:r w:rsidR="00BD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применяемые при оплате труда, выполняемого в районах Крайнего Севера и приравненных к ним местностях следует начислять к заработной плате работника, которая не может быть менее МРОТ. </w:t>
      </w:r>
    </w:p>
    <w:p w:rsidR="00EB1734" w:rsidRDefault="006861E2" w:rsidP="00422D6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районный коэффициент и процентная надбавка не могут включаться в состав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6B42">
        <w:rPr>
          <w:rFonts w:ascii="Times New Roman" w:hAnsi="Times New Roman" w:cs="Times New Roman"/>
          <w:sz w:val="28"/>
          <w:szCs w:val="28"/>
        </w:rPr>
        <w:t xml:space="preserve">Заработная плата работникам, осуществляющим трудовую деятельность </w:t>
      </w:r>
      <w:r w:rsidR="00EB1734">
        <w:rPr>
          <w:rFonts w:ascii="Times New Roman" w:hAnsi="Times New Roman" w:cs="Times New Roman"/>
          <w:sz w:val="28"/>
          <w:szCs w:val="28"/>
        </w:rPr>
        <w:t xml:space="preserve">в Северобайкальском районе </w:t>
      </w:r>
      <w:r w:rsidR="00936B42">
        <w:rPr>
          <w:rFonts w:ascii="Times New Roman" w:hAnsi="Times New Roman" w:cs="Times New Roman"/>
          <w:sz w:val="28"/>
          <w:szCs w:val="28"/>
        </w:rPr>
        <w:t xml:space="preserve">свыше 5 лет </w:t>
      </w:r>
      <w:r w:rsidR="00EB1734">
        <w:rPr>
          <w:rFonts w:ascii="Times New Roman" w:hAnsi="Times New Roman" w:cs="Times New Roman"/>
          <w:sz w:val="28"/>
          <w:szCs w:val="28"/>
        </w:rPr>
        <w:t xml:space="preserve">полностью отработавшим норму рабочего времени и выполнившим </w:t>
      </w:r>
      <w:hyperlink r:id="rId11" w:history="1">
        <w:r w:rsidR="00EB1734" w:rsidRPr="000057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нормы труда</w:t>
        </w:r>
      </w:hyperlink>
      <w:r w:rsidR="00EB1734">
        <w:t xml:space="preserve">, </w:t>
      </w:r>
      <w:r w:rsidR="00EB1734">
        <w:rPr>
          <w:rFonts w:ascii="Times New Roman" w:hAnsi="Times New Roman" w:cs="Times New Roman"/>
          <w:sz w:val="28"/>
          <w:szCs w:val="28"/>
        </w:rPr>
        <w:t>не может составлять менее 20 304 рублей.</w:t>
      </w:r>
    </w:p>
    <w:p w:rsidR="00936B42" w:rsidRDefault="00936B42" w:rsidP="00422D6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75450" w:rsidRDefault="00575450" w:rsidP="00422D6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02266" w:rsidRPr="00C02266" w:rsidRDefault="00C02266" w:rsidP="00422D6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63228D" w:rsidRPr="00C02266" w:rsidRDefault="0063228D" w:rsidP="00422D6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B4B0C" w:rsidRPr="00C02266" w:rsidRDefault="004B4B0C" w:rsidP="00422D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B4B0C" w:rsidRPr="00C02266" w:rsidSect="001555BC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4B0C"/>
    <w:rsid w:val="0000573A"/>
    <w:rsid w:val="00047C84"/>
    <w:rsid w:val="00086D2D"/>
    <w:rsid w:val="000B5871"/>
    <w:rsid w:val="001702A2"/>
    <w:rsid w:val="001C3552"/>
    <w:rsid w:val="00237E36"/>
    <w:rsid w:val="002652D2"/>
    <w:rsid w:val="00323E3E"/>
    <w:rsid w:val="003A4692"/>
    <w:rsid w:val="00422D69"/>
    <w:rsid w:val="004B4B0C"/>
    <w:rsid w:val="0051280F"/>
    <w:rsid w:val="00551847"/>
    <w:rsid w:val="005621F1"/>
    <w:rsid w:val="00575450"/>
    <w:rsid w:val="0063228D"/>
    <w:rsid w:val="00633004"/>
    <w:rsid w:val="006861E2"/>
    <w:rsid w:val="006B37E3"/>
    <w:rsid w:val="006B7DA0"/>
    <w:rsid w:val="00713347"/>
    <w:rsid w:val="007C6097"/>
    <w:rsid w:val="008042DE"/>
    <w:rsid w:val="00936B42"/>
    <w:rsid w:val="009F61FF"/>
    <w:rsid w:val="00A24801"/>
    <w:rsid w:val="00A70FCF"/>
    <w:rsid w:val="00B340A5"/>
    <w:rsid w:val="00B82E8D"/>
    <w:rsid w:val="00BC30AE"/>
    <w:rsid w:val="00BD2F03"/>
    <w:rsid w:val="00BF204A"/>
    <w:rsid w:val="00C02266"/>
    <w:rsid w:val="00D333C5"/>
    <w:rsid w:val="00D66B8F"/>
    <w:rsid w:val="00E4612D"/>
    <w:rsid w:val="00E578A0"/>
    <w:rsid w:val="00EB1734"/>
    <w:rsid w:val="00FC4C9B"/>
    <w:rsid w:val="00FD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1A10DEBF8390882E1F7CB8D691531F376CEB1EE8560F9C678611243DB90EE23B69A09b1u9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11A10DEBF8390882E1F7CB8D691531F376CEB1EE8560F9C678611243DB90EE23B69A0D1BDFB79EbAuA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1A10DEBF8390882E1F7CB8D691531F376CEB1EE8560F9C678611243bDuBF" TargetMode="External"/><Relationship Id="rId11" Type="http://schemas.openxmlformats.org/officeDocument/2006/relationships/hyperlink" Target="consultantplus://offline/ref=7C3DC81884B20132000F56C71226AEA688C3F9B39F181F9862598B015B5177BCB0A29EAA7C78CDB8053BB12821jBw6J" TargetMode="External"/><Relationship Id="rId5" Type="http://schemas.openxmlformats.org/officeDocument/2006/relationships/hyperlink" Target="consultantplus://offline/ref=7C3DC81884B20132000F56C71226AEA688C3F9B39F181F9862598B015B5177BCB0A29EAA7C78CDB8053BB12821jBw6J" TargetMode="External"/><Relationship Id="rId10" Type="http://schemas.openxmlformats.org/officeDocument/2006/relationships/hyperlink" Target="consultantplus://offline/ref=2C11A10DEBF8390882E1F7CB8D691531F376CEB1EE8560F9C678611243DB90EE23B69A0D1FDDbBuCF" TargetMode="External"/><Relationship Id="rId4" Type="http://schemas.openxmlformats.org/officeDocument/2006/relationships/hyperlink" Target="consultantplus://offline/ref=DE0F89D3443EE5F3E94A5217131CEF534ADECD23FCA5D46B86B9A8EC60DB94A77B2E7DCBEAAE1EADFA4E9B365F52CD8DA86857FA39D95BD5L4HFJ" TargetMode="External"/><Relationship Id="rId9" Type="http://schemas.openxmlformats.org/officeDocument/2006/relationships/hyperlink" Target="consultantplus://offline/ref=2C11A10DEBF8390882E1F7CB8D691531F376CEB1EE8560F9C678611243DB90EE23B69A09b1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2019-01-31T02:22:00Z</cp:lastPrinted>
  <dcterms:created xsi:type="dcterms:W3CDTF">2019-01-22T09:05:00Z</dcterms:created>
  <dcterms:modified xsi:type="dcterms:W3CDTF">2019-01-31T02:23:00Z</dcterms:modified>
</cp:coreProperties>
</file>